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680"/>
        <w:gridCol w:w="4707"/>
        <w:gridCol w:w="3969"/>
      </w:tblGrid>
      <w:tr w:rsidR="00872370" w:rsidRPr="00A04CFF" w:rsidTr="00872370">
        <w:trPr>
          <w:trHeight w:val="110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370" w:rsidRPr="00A04CFF" w:rsidRDefault="00872370" w:rsidP="00A04CFF">
            <w:pPr>
              <w:jc w:val="right"/>
            </w:pPr>
            <w:bookmarkStart w:id="0" w:name="_GoBack"/>
            <w:bookmarkEnd w:id="0"/>
            <w:r w:rsidRPr="00A04CFF">
              <w:t>Приложение 6 (Приложение 20)</w:t>
            </w:r>
          </w:p>
          <w:p w:rsidR="00872370" w:rsidRPr="00A04CFF" w:rsidRDefault="00872370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872370" w:rsidRPr="00A04CFF" w:rsidRDefault="00872370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872370">
        <w:trPr>
          <w:trHeight w:val="43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A04CFF" w:rsidRPr="00A04CFF" w:rsidTr="00872370">
        <w:trPr>
          <w:trHeight w:val="88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Размер муниципального имущества, предоставляемого в 2020 году </w:t>
            </w:r>
            <w:r w:rsidRPr="00A04CFF">
              <w:rPr>
                <w:b/>
                <w:bCs/>
              </w:rPr>
              <w:br/>
              <w:t>МП ЗР «Севержилкомсервис» в виде муниципальной преференции</w:t>
            </w:r>
            <w:r w:rsidRPr="00A04CFF">
              <w:rPr>
                <w:b/>
                <w:bCs/>
              </w:rPr>
              <w:br/>
              <w:t>по договору аренды без проведения торгов</w:t>
            </w:r>
          </w:p>
        </w:tc>
      </w:tr>
      <w:tr w:rsidR="00A04CFF" w:rsidRPr="00A04CFF" w:rsidTr="00872370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87237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Недвижимое имущество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Местонахождение</w:t>
            </w:r>
          </w:p>
        </w:tc>
      </w:tr>
      <w:tr w:rsidR="00A04CFF" w:rsidRPr="00A04CFF" w:rsidTr="00872370">
        <w:trPr>
          <w:trHeight w:val="15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Единый недвижимый комплекс «Очистные сооружения производительностью 2500 </w:t>
            </w:r>
            <w:proofErr w:type="spellStart"/>
            <w:r w:rsidRPr="00A04CFF">
              <w:t>куб.м</w:t>
            </w:r>
            <w:proofErr w:type="spellEnd"/>
            <w:r w:rsidRPr="00A04CFF">
              <w:t>/</w:t>
            </w:r>
            <w:proofErr w:type="spellStart"/>
            <w:r w:rsidRPr="00A04CFF">
              <w:t>сут</w:t>
            </w:r>
            <w:proofErr w:type="spellEnd"/>
            <w:r w:rsidRPr="00A04CFF">
              <w:t xml:space="preserve"> в п. Искателей НАО», сети газоснабжения, сети водоснабжения, сети водоотведения, сети электроснабжения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 Российская Федерация, Ненецкий автономный округ, Заполярный район, п. Искателей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A04CFF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A9A">
          <w:rPr>
            <w:noProof/>
          </w:rPr>
          <w:t>3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2A75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72A9A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337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3DC5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14861-5FEB-4630-B44F-B1F84175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</cp:revision>
  <cp:lastPrinted>2019-11-01T11:10:00Z</cp:lastPrinted>
  <dcterms:created xsi:type="dcterms:W3CDTF">2020-01-27T14:37:00Z</dcterms:created>
  <dcterms:modified xsi:type="dcterms:W3CDTF">2020-01-27T14:38:00Z</dcterms:modified>
</cp:coreProperties>
</file>